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55917" w14:textId="77777777" w:rsidR="00D82EC4" w:rsidRDefault="00D82EC4" w:rsidP="00D82EC4">
      <w:pPr>
        <w:spacing w:after="0" w:line="240" w:lineRule="auto"/>
        <w:jc w:val="center"/>
        <w:rPr>
          <w:rFonts w:ascii="Arial" w:hAnsi="Arial" w:cs="Arial"/>
          <w:b/>
          <w:bCs/>
        </w:rPr>
      </w:pPr>
      <w:bookmarkStart w:id="0" w:name="_GoBack"/>
      <w:bookmarkEnd w:id="0"/>
      <w:r>
        <w:rPr>
          <w:rFonts w:ascii="Arial" w:hAnsi="Arial" w:cs="Arial"/>
          <w:b/>
          <w:bCs/>
        </w:rPr>
        <w:t>Early Learning Stakeholders Meeting</w:t>
      </w:r>
    </w:p>
    <w:p w14:paraId="479A3195" w14:textId="656A5CC9" w:rsidR="00D82EC4" w:rsidRDefault="00D82EC4" w:rsidP="00D82EC4">
      <w:pPr>
        <w:spacing w:after="0" w:line="240" w:lineRule="auto"/>
        <w:jc w:val="center"/>
        <w:rPr>
          <w:rFonts w:ascii="Arial" w:hAnsi="Arial" w:cs="Arial"/>
          <w:b/>
          <w:bCs/>
        </w:rPr>
      </w:pPr>
      <w:r>
        <w:rPr>
          <w:rFonts w:ascii="Arial" w:hAnsi="Arial" w:cs="Arial"/>
          <w:b/>
          <w:bCs/>
        </w:rPr>
        <w:t>October 19, 2023</w:t>
      </w:r>
    </w:p>
    <w:p w14:paraId="3C767AAA" w14:textId="4CF60E33" w:rsidR="00D82EC4" w:rsidRDefault="00D82EC4" w:rsidP="00D82EC4">
      <w:pPr>
        <w:spacing w:after="0" w:line="240" w:lineRule="auto"/>
        <w:jc w:val="center"/>
        <w:rPr>
          <w:rFonts w:ascii="Arial" w:hAnsi="Arial" w:cs="Arial"/>
          <w:b/>
          <w:bCs/>
        </w:rPr>
      </w:pPr>
      <w:r>
        <w:rPr>
          <w:rFonts w:ascii="Arial" w:hAnsi="Arial" w:cs="Arial"/>
          <w:b/>
          <w:bCs/>
        </w:rPr>
        <w:t>Notes (</w:t>
      </w:r>
      <w:r w:rsidR="00044F42">
        <w:rPr>
          <w:rFonts w:ascii="Arial" w:hAnsi="Arial" w:cs="Arial"/>
          <w:b/>
          <w:bCs/>
        </w:rPr>
        <w:t xml:space="preserve">notes begin </w:t>
      </w:r>
      <w:r>
        <w:rPr>
          <w:rFonts w:ascii="Arial" w:hAnsi="Arial" w:cs="Arial"/>
          <w:b/>
          <w:bCs/>
        </w:rPr>
        <w:t>after the Hub updates</w:t>
      </w:r>
      <w:r w:rsidR="00044F42">
        <w:rPr>
          <w:rFonts w:ascii="Arial" w:hAnsi="Arial" w:cs="Arial"/>
          <w:b/>
          <w:bCs/>
        </w:rPr>
        <w:t xml:space="preserve"> based on Zoom recording</w:t>
      </w:r>
      <w:r>
        <w:rPr>
          <w:rFonts w:ascii="Arial" w:hAnsi="Arial" w:cs="Arial"/>
          <w:b/>
          <w:bCs/>
        </w:rPr>
        <w:t>)</w:t>
      </w:r>
    </w:p>
    <w:p w14:paraId="6A73A9EB" w14:textId="77777777" w:rsidR="00D82EC4" w:rsidRPr="00D82EC4" w:rsidRDefault="00D82EC4" w:rsidP="00D82EC4">
      <w:pPr>
        <w:pStyle w:val="Default"/>
        <w:rPr>
          <w:sz w:val="22"/>
          <w:szCs w:val="22"/>
        </w:rPr>
      </w:pPr>
    </w:p>
    <w:p w14:paraId="3348C65E" w14:textId="77777777" w:rsidR="00D82EC4" w:rsidRPr="00D82EC4" w:rsidRDefault="00D82EC4" w:rsidP="00D82EC4">
      <w:pPr>
        <w:pStyle w:val="Default"/>
        <w:rPr>
          <w:sz w:val="22"/>
          <w:szCs w:val="22"/>
        </w:rPr>
      </w:pPr>
    </w:p>
    <w:p w14:paraId="2FA5989E" w14:textId="724A9BD2" w:rsidR="00BB1EE3" w:rsidRDefault="00BB1EE3" w:rsidP="00BB1EE3">
      <w:pPr>
        <w:pStyle w:val="Default"/>
        <w:numPr>
          <w:ilvl w:val="0"/>
          <w:numId w:val="1"/>
        </w:numPr>
        <w:rPr>
          <w:sz w:val="22"/>
          <w:szCs w:val="22"/>
        </w:rPr>
      </w:pPr>
      <w:r>
        <w:rPr>
          <w:b/>
          <w:sz w:val="22"/>
          <w:szCs w:val="22"/>
        </w:rPr>
        <w:t>Stakeholders Charter</w:t>
      </w:r>
      <w:r>
        <w:rPr>
          <w:sz w:val="22"/>
          <w:szCs w:val="22"/>
        </w:rPr>
        <w:t>-</w:t>
      </w:r>
      <w:r>
        <w:rPr>
          <w:sz w:val="22"/>
          <w:szCs w:val="22"/>
        </w:rPr>
        <w:tab/>
      </w:r>
      <w:r>
        <w:rPr>
          <w:sz w:val="22"/>
          <w:szCs w:val="22"/>
        </w:rPr>
        <w:tab/>
      </w:r>
      <w:r>
        <w:rPr>
          <w:sz w:val="22"/>
          <w:szCs w:val="22"/>
        </w:rPr>
        <w:tab/>
      </w:r>
      <w:r>
        <w:rPr>
          <w:sz w:val="22"/>
          <w:szCs w:val="22"/>
        </w:rPr>
        <w:tab/>
      </w:r>
    </w:p>
    <w:p w14:paraId="40B49FD8" w14:textId="22553281" w:rsidR="00BB1EE3" w:rsidRDefault="00BB1EE3" w:rsidP="00BB1EE3">
      <w:pPr>
        <w:pStyle w:val="Default"/>
        <w:ind w:left="1260"/>
        <w:rPr>
          <w:sz w:val="22"/>
          <w:szCs w:val="22"/>
        </w:rPr>
      </w:pPr>
      <w:r>
        <w:rPr>
          <w:sz w:val="22"/>
          <w:szCs w:val="22"/>
        </w:rPr>
        <w:t xml:space="preserve">Focusing on children where they are with less focus on ‘school-readiness’, and more focus on creating ‘forever </w:t>
      </w:r>
      <w:r w:rsidR="002C261B">
        <w:rPr>
          <w:sz w:val="22"/>
          <w:szCs w:val="22"/>
        </w:rPr>
        <w:t>learners</w:t>
      </w:r>
      <w:r>
        <w:rPr>
          <w:sz w:val="22"/>
          <w:szCs w:val="22"/>
        </w:rPr>
        <w:t>.</w:t>
      </w:r>
    </w:p>
    <w:p w14:paraId="6893FD3D" w14:textId="0AF12BEF" w:rsidR="00BB1EE3" w:rsidRDefault="00BB1EE3" w:rsidP="00BB1EE3">
      <w:pPr>
        <w:pStyle w:val="Default"/>
        <w:numPr>
          <w:ilvl w:val="0"/>
          <w:numId w:val="4"/>
        </w:numPr>
        <w:rPr>
          <w:sz w:val="22"/>
          <w:szCs w:val="22"/>
        </w:rPr>
      </w:pPr>
      <w:r>
        <w:rPr>
          <w:sz w:val="22"/>
          <w:szCs w:val="22"/>
        </w:rPr>
        <w:t>Early Learning World embracing education/learning but also the value of care-giving at this stage as well.</w:t>
      </w:r>
    </w:p>
    <w:p w14:paraId="612F18E2" w14:textId="1E1D9343" w:rsidR="00BB1EE3" w:rsidRDefault="00BB1EE3" w:rsidP="00BB1EE3">
      <w:pPr>
        <w:pStyle w:val="Default"/>
        <w:numPr>
          <w:ilvl w:val="0"/>
          <w:numId w:val="4"/>
        </w:numPr>
        <w:rPr>
          <w:sz w:val="22"/>
          <w:szCs w:val="22"/>
        </w:rPr>
      </w:pPr>
      <w:r>
        <w:rPr>
          <w:sz w:val="22"/>
          <w:szCs w:val="22"/>
        </w:rPr>
        <w:t>Literacy as a right. Does that fit into this model as well? All children becoming literate.</w:t>
      </w:r>
    </w:p>
    <w:p w14:paraId="6FA72423" w14:textId="13D7CE64" w:rsidR="002C261B" w:rsidRDefault="002C261B" w:rsidP="00BB1EE3">
      <w:pPr>
        <w:pStyle w:val="Default"/>
        <w:numPr>
          <w:ilvl w:val="0"/>
          <w:numId w:val="4"/>
        </w:numPr>
        <w:rPr>
          <w:sz w:val="22"/>
          <w:szCs w:val="22"/>
        </w:rPr>
      </w:pPr>
      <w:r>
        <w:rPr>
          <w:sz w:val="22"/>
          <w:szCs w:val="22"/>
        </w:rPr>
        <w:t>Preparing children, and their families, to be life-long learners.</w:t>
      </w:r>
    </w:p>
    <w:p w14:paraId="167E7828" w14:textId="1E0B7514" w:rsidR="00BB1EE3" w:rsidRDefault="00BB1EE3" w:rsidP="00BB1EE3">
      <w:pPr>
        <w:pStyle w:val="Default"/>
        <w:numPr>
          <w:ilvl w:val="0"/>
          <w:numId w:val="4"/>
        </w:numPr>
        <w:rPr>
          <w:sz w:val="22"/>
          <w:szCs w:val="22"/>
        </w:rPr>
      </w:pPr>
      <w:r>
        <w:rPr>
          <w:sz w:val="22"/>
          <w:szCs w:val="22"/>
        </w:rPr>
        <w:t>Is Kindergarten readiness being prepared for school academically or social-emotionally? What is our definition.</w:t>
      </w:r>
    </w:p>
    <w:p w14:paraId="38972F79" w14:textId="18C4EB8E" w:rsidR="00BB1EE3" w:rsidRDefault="00BB1EE3" w:rsidP="00BB1EE3">
      <w:pPr>
        <w:pStyle w:val="Default"/>
        <w:numPr>
          <w:ilvl w:val="1"/>
          <w:numId w:val="4"/>
        </w:numPr>
        <w:rPr>
          <w:sz w:val="22"/>
          <w:szCs w:val="22"/>
        </w:rPr>
      </w:pPr>
      <w:r>
        <w:rPr>
          <w:sz w:val="22"/>
          <w:szCs w:val="22"/>
        </w:rPr>
        <w:t>DELC or Children’s Institute has guidelines, and both are valued.</w:t>
      </w:r>
    </w:p>
    <w:p w14:paraId="558D75A2" w14:textId="067D2FF8" w:rsidR="00BB1EE3" w:rsidRDefault="00BB1EE3" w:rsidP="00BB1EE3">
      <w:pPr>
        <w:pStyle w:val="Default"/>
        <w:numPr>
          <w:ilvl w:val="2"/>
          <w:numId w:val="4"/>
        </w:numPr>
        <w:rPr>
          <w:sz w:val="22"/>
          <w:szCs w:val="22"/>
        </w:rPr>
      </w:pPr>
      <w:r>
        <w:rPr>
          <w:sz w:val="22"/>
          <w:szCs w:val="22"/>
        </w:rPr>
        <w:t>Also includes motor skill development</w:t>
      </w:r>
    </w:p>
    <w:p w14:paraId="719F07E3" w14:textId="7D47BB32" w:rsidR="00BB1EE3" w:rsidRPr="00BB1EE3" w:rsidRDefault="00BB1EE3" w:rsidP="00BB1EE3">
      <w:pPr>
        <w:pStyle w:val="Default"/>
        <w:numPr>
          <w:ilvl w:val="1"/>
          <w:numId w:val="4"/>
        </w:numPr>
        <w:rPr>
          <w:sz w:val="22"/>
          <w:szCs w:val="22"/>
        </w:rPr>
      </w:pPr>
      <w:r>
        <w:rPr>
          <w:sz w:val="22"/>
          <w:szCs w:val="22"/>
        </w:rPr>
        <w:t>https://delcnews.org/2023/09/06/kindergarten-its-that-time-of-the-year/</w:t>
      </w:r>
    </w:p>
    <w:p w14:paraId="74223799" w14:textId="7E0925F3" w:rsidR="00BB1EE3" w:rsidRDefault="00BB1EE3" w:rsidP="00BB1EE3">
      <w:pPr>
        <w:pStyle w:val="Default"/>
        <w:ind w:left="1260"/>
        <w:rPr>
          <w:sz w:val="22"/>
          <w:szCs w:val="22"/>
        </w:rPr>
      </w:pPr>
      <w:r>
        <w:rPr>
          <w:sz w:val="22"/>
          <w:szCs w:val="22"/>
        </w:rPr>
        <w:t>Where does Kindergarten readiness belong?</w:t>
      </w:r>
    </w:p>
    <w:p w14:paraId="4001C6A6" w14:textId="0FDCD021" w:rsidR="00BB1EE3" w:rsidRDefault="00BB1EE3" w:rsidP="00BB1EE3">
      <w:pPr>
        <w:pStyle w:val="Default"/>
        <w:numPr>
          <w:ilvl w:val="0"/>
          <w:numId w:val="5"/>
        </w:numPr>
        <w:rPr>
          <w:sz w:val="22"/>
          <w:szCs w:val="22"/>
        </w:rPr>
      </w:pPr>
      <w:r>
        <w:rPr>
          <w:sz w:val="22"/>
          <w:szCs w:val="22"/>
        </w:rPr>
        <w:t>Having a common language for the Stakeholders group is important</w:t>
      </w:r>
    </w:p>
    <w:p w14:paraId="25292FC5" w14:textId="5915837B" w:rsidR="00BB1EE3" w:rsidRDefault="002C261B" w:rsidP="00BB1EE3">
      <w:pPr>
        <w:pStyle w:val="Default"/>
        <w:numPr>
          <w:ilvl w:val="0"/>
          <w:numId w:val="5"/>
        </w:numPr>
        <w:rPr>
          <w:sz w:val="22"/>
          <w:szCs w:val="22"/>
        </w:rPr>
      </w:pPr>
      <w:r>
        <w:rPr>
          <w:sz w:val="22"/>
          <w:szCs w:val="22"/>
        </w:rPr>
        <w:t xml:space="preserve">Raise Up Oregon 2.0 </w:t>
      </w:r>
    </w:p>
    <w:p w14:paraId="2961E585" w14:textId="6B4E40BC" w:rsidR="002C261B" w:rsidRDefault="002C261B" w:rsidP="004861E0">
      <w:pPr>
        <w:pStyle w:val="Default"/>
        <w:ind w:left="1260"/>
        <w:rPr>
          <w:sz w:val="22"/>
          <w:szCs w:val="22"/>
        </w:rPr>
      </w:pPr>
      <w:r>
        <w:rPr>
          <w:sz w:val="22"/>
          <w:szCs w:val="22"/>
        </w:rPr>
        <w:t>December meeting:</w:t>
      </w:r>
    </w:p>
    <w:p w14:paraId="341654D3" w14:textId="18680B51" w:rsidR="002C261B" w:rsidRDefault="002C261B" w:rsidP="002C261B">
      <w:pPr>
        <w:pStyle w:val="Default"/>
        <w:numPr>
          <w:ilvl w:val="0"/>
          <w:numId w:val="8"/>
        </w:numPr>
        <w:rPr>
          <w:sz w:val="22"/>
          <w:szCs w:val="22"/>
        </w:rPr>
      </w:pPr>
      <w:r>
        <w:rPr>
          <w:sz w:val="22"/>
          <w:szCs w:val="22"/>
        </w:rPr>
        <w:t>Should we spend our December meeting discussing this fully?</w:t>
      </w:r>
    </w:p>
    <w:p w14:paraId="6A86DA8B" w14:textId="1AA491A9" w:rsidR="002C261B" w:rsidRDefault="002C261B" w:rsidP="002C261B">
      <w:pPr>
        <w:pStyle w:val="Default"/>
        <w:numPr>
          <w:ilvl w:val="1"/>
          <w:numId w:val="8"/>
        </w:numPr>
        <w:rPr>
          <w:sz w:val="22"/>
          <w:szCs w:val="22"/>
        </w:rPr>
      </w:pPr>
      <w:r>
        <w:rPr>
          <w:sz w:val="22"/>
          <w:szCs w:val="22"/>
        </w:rPr>
        <w:t xml:space="preserve">Some Stakeholders have already been doing this work so there is a desire to lean into DELC’s definition and doing less parallel work. </w:t>
      </w:r>
    </w:p>
    <w:p w14:paraId="3674BE23" w14:textId="397F46F2" w:rsidR="002C261B" w:rsidRDefault="002C261B" w:rsidP="002C261B">
      <w:pPr>
        <w:pStyle w:val="Default"/>
        <w:numPr>
          <w:ilvl w:val="1"/>
          <w:numId w:val="8"/>
        </w:numPr>
        <w:rPr>
          <w:b/>
          <w:bCs/>
          <w:sz w:val="22"/>
          <w:szCs w:val="22"/>
        </w:rPr>
      </w:pPr>
      <w:r>
        <w:rPr>
          <w:sz w:val="22"/>
          <w:szCs w:val="22"/>
        </w:rPr>
        <w:t>DELC’s definition</w:t>
      </w:r>
      <w:r w:rsidRPr="002C261B">
        <w:rPr>
          <w:b/>
          <w:bCs/>
          <w:sz w:val="22"/>
          <w:szCs w:val="22"/>
        </w:rPr>
        <w:t>: Simply put, kindergarten readiness helps children have the skills, knowledge, and attitudes necessary for success in school and for later learning and life.</w:t>
      </w:r>
    </w:p>
    <w:p w14:paraId="62D181B6" w14:textId="01AB8485" w:rsidR="002C261B" w:rsidRDefault="002C261B" w:rsidP="002C261B">
      <w:pPr>
        <w:pStyle w:val="Default"/>
        <w:numPr>
          <w:ilvl w:val="1"/>
          <w:numId w:val="8"/>
        </w:numPr>
        <w:rPr>
          <w:b/>
          <w:bCs/>
          <w:sz w:val="22"/>
          <w:szCs w:val="22"/>
        </w:rPr>
      </w:pPr>
      <w:r>
        <w:rPr>
          <w:sz w:val="22"/>
          <w:szCs w:val="22"/>
        </w:rPr>
        <w:t>Look at the 5 existing DELC pillars and see what we can adapt for our purposes</w:t>
      </w:r>
      <w:r w:rsidRPr="002C261B">
        <w:rPr>
          <w:b/>
          <w:bCs/>
          <w:sz w:val="22"/>
          <w:szCs w:val="22"/>
        </w:rPr>
        <w:t>.</w:t>
      </w:r>
    </w:p>
    <w:p w14:paraId="2C079545" w14:textId="6E034A66" w:rsidR="004861E0" w:rsidRDefault="004861E0" w:rsidP="004861E0">
      <w:pPr>
        <w:pStyle w:val="Default"/>
        <w:rPr>
          <w:b/>
          <w:bCs/>
          <w:sz w:val="22"/>
          <w:szCs w:val="22"/>
        </w:rPr>
      </w:pPr>
      <w:r w:rsidRPr="004861E0">
        <w:rPr>
          <w:b/>
          <w:bCs/>
          <w:sz w:val="22"/>
          <w:szCs w:val="22"/>
        </w:rPr>
        <w:t xml:space="preserve">How do we identify and support </w:t>
      </w:r>
      <w:r w:rsidR="00044F42">
        <w:rPr>
          <w:b/>
          <w:bCs/>
          <w:sz w:val="22"/>
          <w:szCs w:val="22"/>
        </w:rPr>
        <w:t xml:space="preserve">our collective </w:t>
      </w:r>
      <w:r w:rsidRPr="004861E0">
        <w:rPr>
          <w:b/>
          <w:bCs/>
          <w:sz w:val="22"/>
          <w:szCs w:val="22"/>
        </w:rPr>
        <w:t>goals by utilizing the knowledge and energy of this dynamic group?</w:t>
      </w:r>
    </w:p>
    <w:p w14:paraId="323496E9" w14:textId="1EA2BEA4" w:rsidR="002C261B" w:rsidRPr="002C261B" w:rsidRDefault="002C261B" w:rsidP="002C261B">
      <w:pPr>
        <w:pStyle w:val="Default"/>
        <w:numPr>
          <w:ilvl w:val="1"/>
          <w:numId w:val="8"/>
        </w:numPr>
        <w:rPr>
          <w:b/>
          <w:bCs/>
          <w:sz w:val="22"/>
          <w:szCs w:val="22"/>
        </w:rPr>
      </w:pPr>
      <w:r>
        <w:rPr>
          <w:sz w:val="22"/>
          <w:szCs w:val="22"/>
        </w:rPr>
        <w:t>How do we do that?</w:t>
      </w:r>
    </w:p>
    <w:p w14:paraId="64785897" w14:textId="43EF4717" w:rsidR="002C261B" w:rsidRPr="004861E0" w:rsidRDefault="004861E0" w:rsidP="004861E0">
      <w:pPr>
        <w:pStyle w:val="Default"/>
        <w:numPr>
          <w:ilvl w:val="2"/>
          <w:numId w:val="8"/>
        </w:numPr>
        <w:rPr>
          <w:b/>
          <w:bCs/>
          <w:sz w:val="22"/>
          <w:szCs w:val="22"/>
        </w:rPr>
      </w:pPr>
      <w:r>
        <w:rPr>
          <w:sz w:val="22"/>
          <w:szCs w:val="22"/>
        </w:rPr>
        <w:t>Send a</w:t>
      </w:r>
      <w:r w:rsidR="002C261B">
        <w:rPr>
          <w:sz w:val="22"/>
          <w:szCs w:val="22"/>
        </w:rPr>
        <w:t>genda items</w:t>
      </w:r>
      <w:r>
        <w:rPr>
          <w:sz w:val="22"/>
          <w:szCs w:val="22"/>
        </w:rPr>
        <w:t xml:space="preserve"> to Kris</w:t>
      </w:r>
      <w:r>
        <w:rPr>
          <w:b/>
          <w:bCs/>
          <w:sz w:val="22"/>
          <w:szCs w:val="22"/>
        </w:rPr>
        <w:t>;</w:t>
      </w:r>
      <w:r w:rsidR="002C261B" w:rsidRPr="004861E0">
        <w:rPr>
          <w:sz w:val="22"/>
          <w:szCs w:val="22"/>
        </w:rPr>
        <w:t xml:space="preserve"> </w:t>
      </w:r>
    </w:p>
    <w:p w14:paraId="4A47E42D" w14:textId="4D870536" w:rsidR="002C261B" w:rsidRPr="002C261B" w:rsidRDefault="002C261B" w:rsidP="002C261B">
      <w:pPr>
        <w:pStyle w:val="Default"/>
        <w:numPr>
          <w:ilvl w:val="2"/>
          <w:numId w:val="8"/>
        </w:numPr>
        <w:rPr>
          <w:b/>
          <w:bCs/>
          <w:sz w:val="22"/>
          <w:szCs w:val="22"/>
        </w:rPr>
      </w:pPr>
      <w:r>
        <w:rPr>
          <w:sz w:val="22"/>
          <w:szCs w:val="22"/>
        </w:rPr>
        <w:t>Open air time to discuss goals and brainstorm</w:t>
      </w:r>
      <w:r w:rsidR="004861E0">
        <w:rPr>
          <w:sz w:val="22"/>
          <w:szCs w:val="22"/>
        </w:rPr>
        <w:t>;</w:t>
      </w:r>
    </w:p>
    <w:p w14:paraId="413A5E46" w14:textId="4040A355" w:rsidR="002C261B" w:rsidRPr="00D82EC4" w:rsidRDefault="002C261B" w:rsidP="002C261B">
      <w:pPr>
        <w:pStyle w:val="Default"/>
        <w:numPr>
          <w:ilvl w:val="2"/>
          <w:numId w:val="8"/>
        </w:numPr>
        <w:rPr>
          <w:sz w:val="22"/>
          <w:szCs w:val="22"/>
        </w:rPr>
      </w:pPr>
      <w:r w:rsidRPr="00D82EC4">
        <w:rPr>
          <w:sz w:val="22"/>
          <w:szCs w:val="22"/>
        </w:rPr>
        <w:t>Pick a goal as a group and work on it together in a meeting?</w:t>
      </w:r>
    </w:p>
    <w:p w14:paraId="0AC6D1D8" w14:textId="1DEA2654" w:rsidR="002C261B" w:rsidRPr="00D82EC4" w:rsidRDefault="00D82EC4" w:rsidP="00D82EC4">
      <w:pPr>
        <w:pStyle w:val="Default"/>
        <w:ind w:left="1260"/>
        <w:rPr>
          <w:sz w:val="22"/>
          <w:szCs w:val="22"/>
        </w:rPr>
      </w:pPr>
      <w:r w:rsidRPr="00D82EC4">
        <w:rPr>
          <w:sz w:val="22"/>
          <w:szCs w:val="22"/>
        </w:rPr>
        <w:t>Desire to make annual goals</w:t>
      </w:r>
    </w:p>
    <w:p w14:paraId="3ACD178B" w14:textId="38FF7E38" w:rsidR="00D82EC4" w:rsidRDefault="00D82EC4" w:rsidP="00D82EC4">
      <w:pPr>
        <w:pStyle w:val="Default"/>
        <w:numPr>
          <w:ilvl w:val="0"/>
          <w:numId w:val="9"/>
        </w:numPr>
        <w:rPr>
          <w:sz w:val="22"/>
          <w:szCs w:val="22"/>
        </w:rPr>
      </w:pPr>
      <w:r>
        <w:rPr>
          <w:sz w:val="22"/>
          <w:szCs w:val="22"/>
        </w:rPr>
        <w:t xml:space="preserve">Expressed concern about the </w:t>
      </w:r>
      <w:r w:rsidRPr="00D82EC4">
        <w:rPr>
          <w:sz w:val="22"/>
          <w:szCs w:val="22"/>
        </w:rPr>
        <w:t>need</w:t>
      </w:r>
      <w:r>
        <w:rPr>
          <w:sz w:val="22"/>
          <w:szCs w:val="22"/>
        </w:rPr>
        <w:t xml:space="preserve"> for</w:t>
      </w:r>
      <w:r w:rsidRPr="00D82EC4">
        <w:rPr>
          <w:sz w:val="22"/>
          <w:szCs w:val="22"/>
        </w:rPr>
        <w:t xml:space="preserve"> support and help as children in early childhood care systems remain in school</w:t>
      </w:r>
      <w:r>
        <w:rPr>
          <w:sz w:val="22"/>
          <w:szCs w:val="22"/>
        </w:rPr>
        <w:t xml:space="preserve">s </w:t>
      </w:r>
      <w:r w:rsidR="004861E0">
        <w:rPr>
          <w:sz w:val="22"/>
          <w:szCs w:val="22"/>
        </w:rPr>
        <w:t>and childcare centers while facing</w:t>
      </w:r>
      <w:r>
        <w:rPr>
          <w:sz w:val="22"/>
          <w:szCs w:val="22"/>
        </w:rPr>
        <w:t xml:space="preserve"> major </w:t>
      </w:r>
      <w:r w:rsidR="004861E0">
        <w:rPr>
          <w:sz w:val="22"/>
          <w:szCs w:val="22"/>
        </w:rPr>
        <w:t xml:space="preserve">behavioral </w:t>
      </w:r>
      <w:r>
        <w:rPr>
          <w:sz w:val="22"/>
          <w:szCs w:val="22"/>
        </w:rPr>
        <w:t>challenges and concerns</w:t>
      </w:r>
    </w:p>
    <w:p w14:paraId="32188D25" w14:textId="39315229" w:rsidR="00D82EC4" w:rsidRDefault="00D82EC4" w:rsidP="00D82EC4">
      <w:pPr>
        <w:pStyle w:val="Default"/>
        <w:numPr>
          <w:ilvl w:val="0"/>
          <w:numId w:val="9"/>
        </w:numPr>
        <w:rPr>
          <w:sz w:val="22"/>
          <w:szCs w:val="22"/>
        </w:rPr>
      </w:pPr>
      <w:r>
        <w:rPr>
          <w:sz w:val="22"/>
          <w:szCs w:val="22"/>
        </w:rPr>
        <w:t xml:space="preserve">Support the Governance Consortium’s work to raise wages for those working in Early Childcare settings. Family Forward and the Children’s Institute have recently spoke to the GC in October. </w:t>
      </w:r>
      <w:r w:rsidR="004861E0">
        <w:rPr>
          <w:sz w:val="22"/>
          <w:szCs w:val="22"/>
        </w:rPr>
        <w:t>Could they speak to this group as well?</w:t>
      </w:r>
    </w:p>
    <w:p w14:paraId="7B1F74F0" w14:textId="6CA2E3B4" w:rsidR="00D82EC4" w:rsidRPr="00D82EC4" w:rsidRDefault="00D82EC4" w:rsidP="00D82EC4">
      <w:pPr>
        <w:pStyle w:val="Default"/>
        <w:ind w:left="1260"/>
        <w:rPr>
          <w:sz w:val="22"/>
          <w:szCs w:val="22"/>
        </w:rPr>
      </w:pPr>
      <w:r>
        <w:rPr>
          <w:sz w:val="22"/>
          <w:szCs w:val="22"/>
        </w:rPr>
        <w:t>Opportunity to network and meet each other at November’s Potato Bar in person meeting.</w:t>
      </w:r>
    </w:p>
    <w:p w14:paraId="03A367EA" w14:textId="114B8116" w:rsidR="002C261B" w:rsidRPr="00D82EC4" w:rsidRDefault="002C261B" w:rsidP="002C261B">
      <w:pPr>
        <w:pStyle w:val="Default"/>
        <w:ind w:left="2520"/>
        <w:rPr>
          <w:b/>
          <w:bCs/>
          <w:sz w:val="22"/>
          <w:szCs w:val="22"/>
        </w:rPr>
      </w:pPr>
    </w:p>
    <w:p w14:paraId="0C8B231E" w14:textId="77777777" w:rsidR="00BB1EE3" w:rsidRDefault="00BB1EE3" w:rsidP="00BB1EE3">
      <w:pPr>
        <w:pStyle w:val="Default"/>
        <w:ind w:left="1260"/>
        <w:rPr>
          <w:sz w:val="22"/>
          <w:szCs w:val="22"/>
        </w:rPr>
      </w:pPr>
    </w:p>
    <w:p w14:paraId="6C6503B3" w14:textId="7053E0E8" w:rsidR="00BB1EE3" w:rsidRDefault="00BB1EE3" w:rsidP="00BB1EE3">
      <w:pPr>
        <w:pStyle w:val="Default"/>
        <w:numPr>
          <w:ilvl w:val="0"/>
          <w:numId w:val="1"/>
        </w:numPr>
        <w:rPr>
          <w:sz w:val="22"/>
          <w:szCs w:val="22"/>
        </w:rPr>
      </w:pPr>
      <w:r>
        <w:rPr>
          <w:b/>
          <w:sz w:val="22"/>
          <w:szCs w:val="22"/>
        </w:rPr>
        <w:t>Raise Up Oregon 2.0</w:t>
      </w:r>
      <w:r>
        <w:rPr>
          <w:sz w:val="22"/>
          <w:szCs w:val="22"/>
        </w:rPr>
        <w:t xml:space="preserve">- </w:t>
      </w:r>
      <w:r>
        <w:rPr>
          <w:sz w:val="22"/>
          <w:szCs w:val="22"/>
        </w:rPr>
        <w:tab/>
      </w:r>
      <w:r>
        <w:rPr>
          <w:sz w:val="22"/>
          <w:szCs w:val="22"/>
        </w:rPr>
        <w:tab/>
      </w:r>
      <w:r>
        <w:rPr>
          <w:sz w:val="22"/>
          <w:szCs w:val="22"/>
        </w:rPr>
        <w:tab/>
      </w:r>
      <w:r>
        <w:rPr>
          <w:sz w:val="22"/>
          <w:szCs w:val="22"/>
        </w:rPr>
        <w:tab/>
      </w:r>
      <w:r>
        <w:rPr>
          <w:b/>
          <w:sz w:val="22"/>
          <w:szCs w:val="22"/>
        </w:rPr>
        <w:tab/>
      </w:r>
    </w:p>
    <w:p w14:paraId="7A4BC8E2" w14:textId="77777777" w:rsidR="00BB1EE3" w:rsidRDefault="00BB1EE3" w:rsidP="00BB1EE3">
      <w:pPr>
        <w:pStyle w:val="Default"/>
        <w:ind w:left="1260"/>
        <w:rPr>
          <w:sz w:val="22"/>
          <w:szCs w:val="22"/>
        </w:rPr>
      </w:pPr>
      <w:r>
        <w:rPr>
          <w:sz w:val="22"/>
          <w:szCs w:val="22"/>
        </w:rPr>
        <w:lastRenderedPageBreak/>
        <w:t>Beginning with asset mapping</w:t>
      </w:r>
    </w:p>
    <w:p w14:paraId="486684CE" w14:textId="77777777" w:rsidR="00BB1EE3" w:rsidRDefault="00BB1EE3" w:rsidP="00BB1EE3">
      <w:pPr>
        <w:pStyle w:val="Default"/>
        <w:ind w:left="1260"/>
        <w:rPr>
          <w:b/>
          <w:i/>
          <w:sz w:val="22"/>
          <w:szCs w:val="22"/>
        </w:rPr>
      </w:pPr>
      <w:r>
        <w:rPr>
          <w:b/>
          <w:i/>
          <w:sz w:val="22"/>
          <w:szCs w:val="22"/>
        </w:rPr>
        <w:t>Objective 12: Families have access to high-quality, culturally and linguistically responsive birth to five social and emotional supports.</w:t>
      </w:r>
    </w:p>
    <w:p w14:paraId="13C00920" w14:textId="2699C650" w:rsidR="00044F42" w:rsidRDefault="00BB1EE3" w:rsidP="00044F42">
      <w:pPr>
        <w:pStyle w:val="Default"/>
        <w:ind w:left="1260"/>
        <w:rPr>
          <w:sz w:val="22"/>
          <w:szCs w:val="22"/>
        </w:rPr>
      </w:pPr>
      <w:r>
        <w:rPr>
          <w:sz w:val="22"/>
          <w:szCs w:val="22"/>
        </w:rPr>
        <w:t>What does your organization offer to families? Do you have trauma informed and resilience trained professionals in your organization? Do you offer culturally responsive supports? What are the barriers? How do you refer families to resources?</w:t>
      </w:r>
    </w:p>
    <w:p w14:paraId="7459BB62" w14:textId="77777777" w:rsidR="00044F42" w:rsidRDefault="00044F42" w:rsidP="00044F42">
      <w:pPr>
        <w:pStyle w:val="Default"/>
        <w:ind w:left="1260"/>
        <w:rPr>
          <w:sz w:val="22"/>
          <w:szCs w:val="22"/>
        </w:rPr>
      </w:pPr>
    </w:p>
    <w:p w14:paraId="3064DDA3" w14:textId="627092E3" w:rsidR="009779A3" w:rsidRDefault="009779A3" w:rsidP="00044F42">
      <w:pPr>
        <w:pStyle w:val="Default"/>
        <w:numPr>
          <w:ilvl w:val="0"/>
          <w:numId w:val="17"/>
        </w:numPr>
        <w:rPr>
          <w:sz w:val="22"/>
          <w:szCs w:val="22"/>
        </w:rPr>
      </w:pPr>
      <w:r>
        <w:rPr>
          <w:sz w:val="22"/>
          <w:szCs w:val="22"/>
        </w:rPr>
        <w:t>LCC: Providing supports for providers as we eliminate expulsion and suspension in early childhood settings. Support, not just training.</w:t>
      </w:r>
    </w:p>
    <w:p w14:paraId="2DED92AF" w14:textId="5E3D9D7A" w:rsidR="009779A3" w:rsidRDefault="009779A3" w:rsidP="009779A3">
      <w:pPr>
        <w:pStyle w:val="Default"/>
        <w:numPr>
          <w:ilvl w:val="1"/>
          <w:numId w:val="10"/>
        </w:numPr>
        <w:rPr>
          <w:sz w:val="22"/>
          <w:szCs w:val="22"/>
        </w:rPr>
      </w:pPr>
      <w:r>
        <w:rPr>
          <w:sz w:val="22"/>
          <w:szCs w:val="22"/>
        </w:rPr>
        <w:t>Coaching PSP staff for best practices for challenging behaviors</w:t>
      </w:r>
    </w:p>
    <w:p w14:paraId="7CCF49BA" w14:textId="0FF6FD1D" w:rsidR="009779A3" w:rsidRDefault="009779A3" w:rsidP="009779A3">
      <w:pPr>
        <w:pStyle w:val="Default"/>
        <w:numPr>
          <w:ilvl w:val="1"/>
          <w:numId w:val="10"/>
        </w:numPr>
        <w:rPr>
          <w:sz w:val="22"/>
          <w:szCs w:val="22"/>
        </w:rPr>
      </w:pPr>
      <w:r>
        <w:rPr>
          <w:sz w:val="22"/>
          <w:szCs w:val="22"/>
        </w:rPr>
        <w:t>Trauma-informed training</w:t>
      </w:r>
    </w:p>
    <w:p w14:paraId="050C2262" w14:textId="1ECD2DF8" w:rsidR="009779A3" w:rsidRPr="004834C5" w:rsidRDefault="009779A3" w:rsidP="004834C5">
      <w:pPr>
        <w:pStyle w:val="Default"/>
        <w:numPr>
          <w:ilvl w:val="0"/>
          <w:numId w:val="10"/>
        </w:numPr>
        <w:rPr>
          <w:sz w:val="22"/>
          <w:szCs w:val="22"/>
        </w:rPr>
      </w:pPr>
      <w:r w:rsidRPr="004834C5">
        <w:rPr>
          <w:sz w:val="22"/>
          <w:szCs w:val="22"/>
        </w:rPr>
        <w:t>Lane ESD Migrant Education</w:t>
      </w:r>
    </w:p>
    <w:p w14:paraId="20E5EF75" w14:textId="06E3A481" w:rsidR="009779A3" w:rsidRDefault="009779A3" w:rsidP="009779A3">
      <w:pPr>
        <w:pStyle w:val="Default"/>
        <w:numPr>
          <w:ilvl w:val="1"/>
          <w:numId w:val="10"/>
        </w:numPr>
        <w:rPr>
          <w:sz w:val="22"/>
          <w:szCs w:val="22"/>
        </w:rPr>
      </w:pPr>
      <w:r>
        <w:rPr>
          <w:sz w:val="22"/>
          <w:szCs w:val="22"/>
        </w:rPr>
        <w:t>Supporting families and reviewing materials before they go out to families</w:t>
      </w:r>
    </w:p>
    <w:p w14:paraId="662AADCC" w14:textId="5DB84D9C" w:rsidR="009779A3" w:rsidRDefault="009779A3" w:rsidP="009779A3">
      <w:pPr>
        <w:pStyle w:val="Default"/>
        <w:numPr>
          <w:ilvl w:val="1"/>
          <w:numId w:val="10"/>
        </w:numPr>
        <w:rPr>
          <w:sz w:val="22"/>
          <w:szCs w:val="22"/>
        </w:rPr>
      </w:pPr>
      <w:r>
        <w:rPr>
          <w:sz w:val="22"/>
          <w:szCs w:val="22"/>
        </w:rPr>
        <w:t>Small team and time might be the biggest barrier for families to get the resources they need: training, EC Cares, support, home visits.</w:t>
      </w:r>
    </w:p>
    <w:p w14:paraId="176DDF86" w14:textId="7349CC97" w:rsidR="009779A3" w:rsidRDefault="009779A3" w:rsidP="009779A3">
      <w:pPr>
        <w:pStyle w:val="Default"/>
        <w:numPr>
          <w:ilvl w:val="0"/>
          <w:numId w:val="10"/>
        </w:numPr>
        <w:rPr>
          <w:sz w:val="22"/>
          <w:szCs w:val="22"/>
        </w:rPr>
      </w:pPr>
      <w:r>
        <w:rPr>
          <w:sz w:val="22"/>
          <w:szCs w:val="22"/>
        </w:rPr>
        <w:t>4J school district</w:t>
      </w:r>
    </w:p>
    <w:p w14:paraId="02863A09" w14:textId="395F4885" w:rsidR="009779A3" w:rsidRDefault="009779A3" w:rsidP="009779A3">
      <w:pPr>
        <w:pStyle w:val="Default"/>
        <w:numPr>
          <w:ilvl w:val="1"/>
          <w:numId w:val="10"/>
        </w:numPr>
        <w:rPr>
          <w:sz w:val="22"/>
          <w:szCs w:val="22"/>
        </w:rPr>
      </w:pPr>
      <w:r>
        <w:rPr>
          <w:sz w:val="22"/>
          <w:szCs w:val="22"/>
        </w:rPr>
        <w:t>Conscious Discipline training: brain state model and trauma informed</w:t>
      </w:r>
    </w:p>
    <w:p w14:paraId="02378FF8" w14:textId="6D24DCE9" w:rsidR="009779A3" w:rsidRDefault="009779A3" w:rsidP="009779A3">
      <w:pPr>
        <w:pStyle w:val="Default"/>
        <w:numPr>
          <w:ilvl w:val="1"/>
          <w:numId w:val="10"/>
        </w:numPr>
        <w:rPr>
          <w:sz w:val="22"/>
          <w:szCs w:val="22"/>
        </w:rPr>
      </w:pPr>
      <w:r>
        <w:rPr>
          <w:sz w:val="22"/>
          <w:szCs w:val="22"/>
        </w:rPr>
        <w:t>Time and infrastructure biggest barriers</w:t>
      </w:r>
    </w:p>
    <w:p w14:paraId="3A3BD08E" w14:textId="4DEB6BDD" w:rsidR="009779A3" w:rsidRDefault="004834C5" w:rsidP="009779A3">
      <w:pPr>
        <w:pStyle w:val="Default"/>
        <w:numPr>
          <w:ilvl w:val="0"/>
          <w:numId w:val="10"/>
        </w:numPr>
        <w:rPr>
          <w:sz w:val="22"/>
          <w:szCs w:val="22"/>
        </w:rPr>
      </w:pPr>
      <w:r>
        <w:rPr>
          <w:sz w:val="22"/>
          <w:szCs w:val="22"/>
        </w:rPr>
        <w:t xml:space="preserve">SMART Reading: </w:t>
      </w:r>
    </w:p>
    <w:p w14:paraId="5B95D83F" w14:textId="49AAF794" w:rsidR="004834C5" w:rsidRDefault="004834C5" w:rsidP="004834C5">
      <w:pPr>
        <w:pStyle w:val="Default"/>
        <w:numPr>
          <w:ilvl w:val="1"/>
          <w:numId w:val="10"/>
        </w:numPr>
        <w:rPr>
          <w:sz w:val="22"/>
          <w:szCs w:val="22"/>
        </w:rPr>
      </w:pPr>
      <w:r>
        <w:rPr>
          <w:sz w:val="22"/>
          <w:szCs w:val="22"/>
        </w:rPr>
        <w:t>Preschool age – 3</w:t>
      </w:r>
      <w:r w:rsidRPr="004834C5">
        <w:rPr>
          <w:sz w:val="22"/>
          <w:szCs w:val="22"/>
          <w:vertAlign w:val="superscript"/>
        </w:rPr>
        <w:t>rd</w:t>
      </w:r>
      <w:r>
        <w:rPr>
          <w:sz w:val="22"/>
          <w:szCs w:val="22"/>
        </w:rPr>
        <w:t xml:space="preserve"> grade; Adult readers reading with children in schools. Children in SMART reading get to build their own library.</w:t>
      </w:r>
    </w:p>
    <w:p w14:paraId="3EE8C35B" w14:textId="1EC094F8" w:rsidR="004834C5" w:rsidRDefault="004834C5" w:rsidP="004834C5">
      <w:pPr>
        <w:pStyle w:val="Default"/>
        <w:numPr>
          <w:ilvl w:val="2"/>
          <w:numId w:val="10"/>
        </w:numPr>
        <w:rPr>
          <w:sz w:val="22"/>
          <w:szCs w:val="22"/>
        </w:rPr>
      </w:pPr>
      <w:r>
        <w:rPr>
          <w:sz w:val="22"/>
          <w:szCs w:val="22"/>
        </w:rPr>
        <w:t>Rubric to vet books that are appropriate for children in their program</w:t>
      </w:r>
    </w:p>
    <w:p w14:paraId="5D1FBC64" w14:textId="35951219" w:rsidR="004834C5" w:rsidRDefault="004834C5" w:rsidP="004834C5">
      <w:pPr>
        <w:pStyle w:val="Default"/>
        <w:numPr>
          <w:ilvl w:val="3"/>
          <w:numId w:val="10"/>
        </w:numPr>
        <w:rPr>
          <w:sz w:val="22"/>
          <w:szCs w:val="22"/>
        </w:rPr>
      </w:pPr>
      <w:r>
        <w:rPr>
          <w:sz w:val="22"/>
          <w:szCs w:val="22"/>
        </w:rPr>
        <w:t>Looking for own voice authors</w:t>
      </w:r>
    </w:p>
    <w:p w14:paraId="32E41A88" w14:textId="1B57678C" w:rsidR="004834C5" w:rsidRDefault="004834C5" w:rsidP="004834C5">
      <w:pPr>
        <w:pStyle w:val="Default"/>
        <w:numPr>
          <w:ilvl w:val="2"/>
          <w:numId w:val="10"/>
        </w:numPr>
        <w:rPr>
          <w:sz w:val="22"/>
          <w:szCs w:val="22"/>
        </w:rPr>
      </w:pPr>
      <w:r>
        <w:rPr>
          <w:sz w:val="22"/>
          <w:szCs w:val="22"/>
        </w:rPr>
        <w:t>Working to have all incoming staff do Trauma Informed Oregon training</w:t>
      </w:r>
    </w:p>
    <w:p w14:paraId="032C1CA3" w14:textId="3D31438D" w:rsidR="006F3E40" w:rsidRDefault="00044F42" w:rsidP="006F3E40">
      <w:pPr>
        <w:pStyle w:val="Default"/>
        <w:numPr>
          <w:ilvl w:val="1"/>
          <w:numId w:val="10"/>
        </w:numPr>
        <w:rPr>
          <w:sz w:val="22"/>
          <w:szCs w:val="22"/>
        </w:rPr>
      </w:pPr>
      <w:r>
        <w:rPr>
          <w:sz w:val="22"/>
          <w:szCs w:val="22"/>
        </w:rPr>
        <w:t xml:space="preserve">SMART update from Zoom chat: </w:t>
      </w:r>
      <w:r w:rsidR="006F3E40" w:rsidRPr="006F3E40">
        <w:rPr>
          <w:sz w:val="22"/>
          <w:szCs w:val="22"/>
        </w:rPr>
        <w:t xml:space="preserve">Lindsey Kealey is the author of </w:t>
      </w:r>
      <w:proofErr w:type="spellStart"/>
      <w:r w:rsidR="006F3E40" w:rsidRPr="006F3E40">
        <w:rPr>
          <w:sz w:val="22"/>
          <w:szCs w:val="22"/>
        </w:rPr>
        <w:t>PAWsitive</w:t>
      </w:r>
      <w:proofErr w:type="spellEnd"/>
      <w:r w:rsidR="006F3E40" w:rsidRPr="006F3E40">
        <w:rPr>
          <w:sz w:val="22"/>
          <w:szCs w:val="22"/>
        </w:rPr>
        <w:t xml:space="preserve"> Choices Social and Emotional Learning and teaches in the education department at Oregon State University-Cascades. Her and SMART are partnering in an upcoming webinar called Make Learning Fun and Engaging - In this webinar participants will learn ways to help children engage in meaningful learning. Equipping children with tangible tools to regulate feelings and make positive choices allows them to thrive in school and beyond. Participants will leave with strategies they can use right away to strengthen their bond with children and make learning fun! Preregistration is required. To register, visit </w:t>
      </w:r>
      <w:hyperlink r:id="rId5" w:tgtFrame="_blank" w:tooltip="https://bit.ly/smartreadingwebinar" w:history="1">
        <w:r w:rsidR="006F3E40" w:rsidRPr="006F3E40">
          <w:rPr>
            <w:rStyle w:val="Hyperlink"/>
            <w:sz w:val="22"/>
            <w:szCs w:val="22"/>
          </w:rPr>
          <w:t>https://bit.ly/smartreadingwebinar</w:t>
        </w:r>
      </w:hyperlink>
    </w:p>
    <w:p w14:paraId="63B8ABDD" w14:textId="77777777" w:rsidR="006F3E40" w:rsidRDefault="006F3E40" w:rsidP="006F3E40">
      <w:pPr>
        <w:pStyle w:val="Default"/>
        <w:rPr>
          <w:sz w:val="22"/>
          <w:szCs w:val="22"/>
        </w:rPr>
      </w:pPr>
    </w:p>
    <w:p w14:paraId="3BC9064A" w14:textId="6BA3F1ED" w:rsidR="004834C5" w:rsidRDefault="004834C5" w:rsidP="004834C5">
      <w:pPr>
        <w:pStyle w:val="Default"/>
        <w:numPr>
          <w:ilvl w:val="0"/>
          <w:numId w:val="10"/>
        </w:numPr>
        <w:rPr>
          <w:sz w:val="22"/>
          <w:szCs w:val="22"/>
        </w:rPr>
      </w:pPr>
      <w:r>
        <w:rPr>
          <w:sz w:val="22"/>
          <w:szCs w:val="22"/>
        </w:rPr>
        <w:t>Triple P at Parenting Now</w:t>
      </w:r>
      <w:r w:rsidR="006A0D5F">
        <w:rPr>
          <w:sz w:val="22"/>
          <w:szCs w:val="22"/>
        </w:rPr>
        <w:t xml:space="preserve"> update from Zoom chat</w:t>
      </w:r>
      <w:r>
        <w:rPr>
          <w:sz w:val="22"/>
          <w:szCs w:val="22"/>
        </w:rPr>
        <w:t xml:space="preserve">: </w:t>
      </w:r>
    </w:p>
    <w:p w14:paraId="76AE7B34" w14:textId="79B4B586" w:rsidR="004834C5" w:rsidRDefault="004834C5" w:rsidP="004834C5">
      <w:pPr>
        <w:pStyle w:val="Default"/>
        <w:numPr>
          <w:ilvl w:val="1"/>
          <w:numId w:val="10"/>
        </w:numPr>
        <w:rPr>
          <w:sz w:val="22"/>
          <w:szCs w:val="22"/>
        </w:rPr>
      </w:pPr>
      <w:r w:rsidRPr="004834C5">
        <w:rPr>
          <w:sz w:val="22"/>
          <w:szCs w:val="22"/>
        </w:rPr>
        <w:t xml:space="preserve">We work with both providers and parents for this demographic and we try to recruit a diverse range of providers who can offer support in a culturally and linguistically sensitive manner. We do offer specific training for providers who wish to serve parents with children who are managing challenging emotional behaviors around anxiety (stepping stones); however, we do not provide trauma informed care through Triple P, but this is something that I would like to be able to train in myself, as well as offer this as a </w:t>
      </w:r>
      <w:r w:rsidRPr="004834C5">
        <w:rPr>
          <w:sz w:val="22"/>
          <w:szCs w:val="22"/>
        </w:rPr>
        <w:lastRenderedPageBreak/>
        <w:t>professional development opportunity to our providers. I just had a foster parent reach out to me yesterday looking for local parenting education classes for her 14-month old who has experienced trauma.</w:t>
      </w:r>
    </w:p>
    <w:p w14:paraId="24A4DCC7" w14:textId="77777777" w:rsidR="007040E9" w:rsidRDefault="007040E9" w:rsidP="007040E9">
      <w:pPr>
        <w:pStyle w:val="Default"/>
        <w:rPr>
          <w:sz w:val="22"/>
          <w:szCs w:val="22"/>
        </w:rPr>
      </w:pPr>
    </w:p>
    <w:p w14:paraId="26C1E0BD" w14:textId="7F0AE59E" w:rsidR="004834C5" w:rsidRDefault="004834C5" w:rsidP="004834C5">
      <w:pPr>
        <w:pStyle w:val="Default"/>
        <w:numPr>
          <w:ilvl w:val="0"/>
          <w:numId w:val="10"/>
        </w:numPr>
        <w:rPr>
          <w:sz w:val="22"/>
          <w:szCs w:val="22"/>
        </w:rPr>
      </w:pPr>
      <w:r>
        <w:rPr>
          <w:sz w:val="22"/>
          <w:szCs w:val="22"/>
        </w:rPr>
        <w:t>Eugene Public Library:</w:t>
      </w:r>
    </w:p>
    <w:p w14:paraId="6017EC29" w14:textId="3BD0D2F6" w:rsidR="004834C5" w:rsidRDefault="004834C5" w:rsidP="004834C5">
      <w:pPr>
        <w:pStyle w:val="Default"/>
        <w:numPr>
          <w:ilvl w:val="1"/>
          <w:numId w:val="10"/>
        </w:numPr>
        <w:rPr>
          <w:sz w:val="22"/>
          <w:szCs w:val="22"/>
        </w:rPr>
      </w:pPr>
      <w:r>
        <w:rPr>
          <w:sz w:val="22"/>
          <w:szCs w:val="22"/>
        </w:rPr>
        <w:t>Don’t traditionally do any referrals as it isn’t a set weekly program</w:t>
      </w:r>
    </w:p>
    <w:p w14:paraId="553A03E7" w14:textId="0A9C8C61" w:rsidR="004834C5" w:rsidRDefault="004834C5" w:rsidP="004834C5">
      <w:pPr>
        <w:pStyle w:val="Default"/>
        <w:numPr>
          <w:ilvl w:val="2"/>
          <w:numId w:val="10"/>
        </w:numPr>
        <w:rPr>
          <w:sz w:val="22"/>
          <w:szCs w:val="22"/>
        </w:rPr>
      </w:pPr>
      <w:r>
        <w:rPr>
          <w:sz w:val="22"/>
          <w:szCs w:val="22"/>
        </w:rPr>
        <w:t>But we do see a lot of the same people in story times and working with families and children 0-5</w:t>
      </w:r>
    </w:p>
    <w:p w14:paraId="7F5F6B19" w14:textId="28E44A13" w:rsidR="004834C5" w:rsidRDefault="004834C5" w:rsidP="004834C5">
      <w:pPr>
        <w:pStyle w:val="Default"/>
        <w:numPr>
          <w:ilvl w:val="2"/>
          <w:numId w:val="10"/>
        </w:numPr>
        <w:rPr>
          <w:sz w:val="22"/>
          <w:szCs w:val="22"/>
        </w:rPr>
      </w:pPr>
      <w:r>
        <w:rPr>
          <w:sz w:val="22"/>
          <w:szCs w:val="22"/>
        </w:rPr>
        <w:t>Reassuring families</w:t>
      </w:r>
    </w:p>
    <w:p w14:paraId="58FA88FA" w14:textId="3C9E56C7" w:rsidR="004834C5" w:rsidRDefault="004834C5" w:rsidP="004834C5">
      <w:pPr>
        <w:pStyle w:val="Default"/>
        <w:numPr>
          <w:ilvl w:val="2"/>
          <w:numId w:val="10"/>
        </w:numPr>
        <w:rPr>
          <w:sz w:val="22"/>
          <w:szCs w:val="22"/>
        </w:rPr>
      </w:pPr>
      <w:r>
        <w:rPr>
          <w:sz w:val="22"/>
          <w:szCs w:val="22"/>
        </w:rPr>
        <w:t>Providing play spaces for children</w:t>
      </w:r>
    </w:p>
    <w:p w14:paraId="2173EDCE" w14:textId="4730A325" w:rsidR="004834C5" w:rsidRDefault="004834C5" w:rsidP="004834C5">
      <w:pPr>
        <w:pStyle w:val="Default"/>
        <w:numPr>
          <w:ilvl w:val="2"/>
          <w:numId w:val="10"/>
        </w:numPr>
        <w:rPr>
          <w:sz w:val="22"/>
          <w:szCs w:val="22"/>
        </w:rPr>
      </w:pPr>
      <w:r>
        <w:rPr>
          <w:sz w:val="22"/>
          <w:szCs w:val="22"/>
        </w:rPr>
        <w:t>Working to increase Spanish speaking staff</w:t>
      </w:r>
    </w:p>
    <w:p w14:paraId="2FEFA14D" w14:textId="6CE84AC6" w:rsidR="004834C5" w:rsidRDefault="004834C5" w:rsidP="004834C5">
      <w:pPr>
        <w:pStyle w:val="Default"/>
        <w:numPr>
          <w:ilvl w:val="2"/>
          <w:numId w:val="10"/>
        </w:numPr>
        <w:rPr>
          <w:sz w:val="22"/>
          <w:szCs w:val="22"/>
        </w:rPr>
      </w:pPr>
      <w:r>
        <w:rPr>
          <w:sz w:val="22"/>
          <w:szCs w:val="22"/>
        </w:rPr>
        <w:t>City shortfall and budget changes</w:t>
      </w:r>
    </w:p>
    <w:p w14:paraId="268990D5" w14:textId="3EA63A7E" w:rsidR="006F3E40" w:rsidRDefault="006F3E40" w:rsidP="004834C5">
      <w:pPr>
        <w:pStyle w:val="Default"/>
        <w:numPr>
          <w:ilvl w:val="2"/>
          <w:numId w:val="10"/>
        </w:numPr>
        <w:rPr>
          <w:sz w:val="22"/>
          <w:szCs w:val="22"/>
        </w:rPr>
      </w:pPr>
      <w:r>
        <w:rPr>
          <w:sz w:val="22"/>
          <w:szCs w:val="22"/>
        </w:rPr>
        <w:t>Doing story times in the community</w:t>
      </w:r>
    </w:p>
    <w:p w14:paraId="0A1EBB42" w14:textId="77777777" w:rsidR="006F3E40" w:rsidRDefault="006F3E40" w:rsidP="006F3E40">
      <w:pPr>
        <w:pStyle w:val="Default"/>
        <w:rPr>
          <w:sz w:val="22"/>
          <w:szCs w:val="22"/>
        </w:rPr>
      </w:pPr>
    </w:p>
    <w:p w14:paraId="3304F97F" w14:textId="68D20BBD" w:rsidR="004834C5" w:rsidRPr="006A0D5F" w:rsidRDefault="006F3E40" w:rsidP="004834C5">
      <w:pPr>
        <w:pStyle w:val="Default"/>
        <w:numPr>
          <w:ilvl w:val="0"/>
          <w:numId w:val="10"/>
        </w:numPr>
        <w:rPr>
          <w:sz w:val="22"/>
          <w:szCs w:val="22"/>
        </w:rPr>
      </w:pPr>
      <w:r w:rsidRPr="006A0D5F">
        <w:rPr>
          <w:color w:val="131619"/>
          <w:sz w:val="22"/>
          <w:szCs w:val="22"/>
          <w:shd w:val="clear" w:color="auto" w:fill="F2F2F7"/>
        </w:rPr>
        <w:t>OCP</w:t>
      </w:r>
      <w:r w:rsidR="00044F42" w:rsidRPr="006A0D5F">
        <w:rPr>
          <w:color w:val="131619"/>
          <w:sz w:val="22"/>
          <w:szCs w:val="22"/>
          <w:shd w:val="clear" w:color="auto" w:fill="F2F2F7"/>
        </w:rPr>
        <w:t xml:space="preserve"> update from Zoom chat</w:t>
      </w:r>
      <w:r w:rsidRPr="006A0D5F">
        <w:rPr>
          <w:color w:val="131619"/>
          <w:sz w:val="22"/>
          <w:szCs w:val="22"/>
          <w:shd w:val="clear" w:color="auto" w:fill="F2F2F7"/>
        </w:rPr>
        <w:t xml:space="preserve">: I have to hop off to meet a client, </w:t>
      </w:r>
      <w:proofErr w:type="gramStart"/>
      <w:r w:rsidRPr="006A0D5F">
        <w:rPr>
          <w:color w:val="131619"/>
          <w:sz w:val="22"/>
          <w:szCs w:val="22"/>
          <w:shd w:val="clear" w:color="auto" w:fill="F2F2F7"/>
        </w:rPr>
        <w:t>Just</w:t>
      </w:r>
      <w:proofErr w:type="gramEnd"/>
      <w:r w:rsidRPr="006A0D5F">
        <w:rPr>
          <w:color w:val="131619"/>
          <w:sz w:val="22"/>
          <w:szCs w:val="22"/>
          <w:shd w:val="clear" w:color="auto" w:fill="F2F2F7"/>
        </w:rPr>
        <w:t xml:space="preserve"> wanted to mention that our Early Childhood program at OCP provides individual and family therapy services to children and their caregivers (ages 1-6 years, we have other programs for older kids) We are actively working on increasing social emotional skill development in children and assisting caregivers in learning how to assist children in learning these skills as well. Along with addressing mental health concerns, </w:t>
      </w:r>
      <w:proofErr w:type="gramStart"/>
      <w:r w:rsidRPr="006A0D5F">
        <w:rPr>
          <w:color w:val="131619"/>
          <w:sz w:val="22"/>
          <w:szCs w:val="22"/>
          <w:shd w:val="clear" w:color="auto" w:fill="F2F2F7"/>
        </w:rPr>
        <w:t>We</w:t>
      </w:r>
      <w:proofErr w:type="gramEnd"/>
      <w:r w:rsidRPr="006A0D5F">
        <w:rPr>
          <w:color w:val="131619"/>
          <w:sz w:val="22"/>
          <w:szCs w:val="22"/>
          <w:shd w:val="clear" w:color="auto" w:fill="F2F2F7"/>
        </w:rPr>
        <w:t xml:space="preserve"> have a therapeutic playgroup and we just started a book program to help build these skills as well. We are trauma informed and always looking for trainings to increase staff awareness in this regard. Our barriers are similar, parents don't often have a lot of time to engage in services, transportation and childcare is a big issue and caregiver mental health/substance abuse issues also impact service delivery. We occasionally provide home visits, please contact me if you need or want more information!!</w:t>
      </w:r>
    </w:p>
    <w:p w14:paraId="5660B403" w14:textId="77777777" w:rsidR="006F3E40" w:rsidRPr="006A0D5F" w:rsidRDefault="006F3E40" w:rsidP="006F3E40">
      <w:pPr>
        <w:pStyle w:val="Default"/>
        <w:rPr>
          <w:sz w:val="22"/>
          <w:szCs w:val="22"/>
        </w:rPr>
      </w:pPr>
    </w:p>
    <w:p w14:paraId="56065448" w14:textId="2D15AD5B" w:rsidR="006F3E40" w:rsidRPr="006A0D5F" w:rsidRDefault="006F3E40" w:rsidP="004834C5">
      <w:pPr>
        <w:pStyle w:val="Default"/>
        <w:numPr>
          <w:ilvl w:val="0"/>
          <w:numId w:val="10"/>
        </w:numPr>
        <w:rPr>
          <w:sz w:val="22"/>
          <w:szCs w:val="22"/>
        </w:rPr>
      </w:pPr>
      <w:r w:rsidRPr="006A0D5F">
        <w:rPr>
          <w:color w:val="131619"/>
          <w:sz w:val="22"/>
          <w:szCs w:val="22"/>
          <w:shd w:val="clear" w:color="auto" w:fill="F2F2F7"/>
        </w:rPr>
        <w:t>Willamette Family:</w:t>
      </w:r>
    </w:p>
    <w:p w14:paraId="33A8572C" w14:textId="6E7CAF4E" w:rsidR="006F3E40" w:rsidRPr="006A0D5F" w:rsidRDefault="006F3E40" w:rsidP="006F3E40">
      <w:pPr>
        <w:pStyle w:val="Default"/>
        <w:numPr>
          <w:ilvl w:val="1"/>
          <w:numId w:val="10"/>
        </w:numPr>
        <w:rPr>
          <w:sz w:val="22"/>
          <w:szCs w:val="22"/>
        </w:rPr>
      </w:pPr>
      <w:r w:rsidRPr="006A0D5F">
        <w:rPr>
          <w:color w:val="131619"/>
          <w:sz w:val="22"/>
          <w:szCs w:val="22"/>
          <w:shd w:val="clear" w:color="auto" w:fill="F2F2F7"/>
        </w:rPr>
        <w:t xml:space="preserve">Childhood Development Center for families currently in recovery which can be challenging. </w:t>
      </w:r>
    </w:p>
    <w:p w14:paraId="405E317B" w14:textId="74212627" w:rsidR="006F3E40" w:rsidRPr="004861E0" w:rsidRDefault="006F3E40" w:rsidP="006F3E40">
      <w:pPr>
        <w:pStyle w:val="Default"/>
        <w:numPr>
          <w:ilvl w:val="1"/>
          <w:numId w:val="10"/>
        </w:numPr>
        <w:rPr>
          <w:sz w:val="22"/>
          <w:szCs w:val="22"/>
        </w:rPr>
      </w:pPr>
      <w:r w:rsidRPr="004861E0">
        <w:rPr>
          <w:sz w:val="22"/>
          <w:szCs w:val="22"/>
        </w:rPr>
        <w:t>Center has calming spaces</w:t>
      </w:r>
    </w:p>
    <w:p w14:paraId="36C1A7B8" w14:textId="58029164" w:rsidR="006F3E40" w:rsidRDefault="006F3E40" w:rsidP="006F3E40">
      <w:pPr>
        <w:pStyle w:val="Default"/>
        <w:numPr>
          <w:ilvl w:val="1"/>
          <w:numId w:val="10"/>
        </w:numPr>
        <w:rPr>
          <w:sz w:val="22"/>
          <w:szCs w:val="22"/>
        </w:rPr>
      </w:pPr>
      <w:r w:rsidRPr="004861E0">
        <w:rPr>
          <w:sz w:val="22"/>
          <w:szCs w:val="22"/>
        </w:rPr>
        <w:t>Family advocates do home visits, sometimes serving</w:t>
      </w:r>
      <w:r>
        <w:rPr>
          <w:sz w:val="22"/>
          <w:szCs w:val="22"/>
        </w:rPr>
        <w:t xml:space="preserve"> children through 18 years old.</w:t>
      </w:r>
    </w:p>
    <w:p w14:paraId="75908EEE" w14:textId="7D34770F" w:rsidR="006F3E40" w:rsidRDefault="006F3E40" w:rsidP="006F3E40">
      <w:pPr>
        <w:pStyle w:val="Default"/>
        <w:numPr>
          <w:ilvl w:val="0"/>
          <w:numId w:val="10"/>
        </w:numPr>
        <w:rPr>
          <w:sz w:val="22"/>
          <w:szCs w:val="22"/>
        </w:rPr>
      </w:pPr>
      <w:r>
        <w:rPr>
          <w:sz w:val="22"/>
          <w:szCs w:val="22"/>
        </w:rPr>
        <w:t>90x30</w:t>
      </w:r>
    </w:p>
    <w:p w14:paraId="60C884C4" w14:textId="30372D6C" w:rsidR="006F3E40" w:rsidRDefault="006F3E40" w:rsidP="006F3E40">
      <w:pPr>
        <w:pStyle w:val="Default"/>
        <w:numPr>
          <w:ilvl w:val="1"/>
          <w:numId w:val="10"/>
        </w:numPr>
        <w:rPr>
          <w:sz w:val="22"/>
          <w:szCs w:val="22"/>
        </w:rPr>
      </w:pPr>
      <w:r>
        <w:rPr>
          <w:sz w:val="22"/>
          <w:szCs w:val="22"/>
        </w:rPr>
        <w:t>DEI policy and training. Staff screened for a lived commitment to the work.</w:t>
      </w:r>
    </w:p>
    <w:p w14:paraId="4FD655B6" w14:textId="5FABE8D1" w:rsidR="006F3E40" w:rsidRPr="006F3E40" w:rsidRDefault="006F3E40" w:rsidP="006F3E40">
      <w:pPr>
        <w:pStyle w:val="Default"/>
        <w:numPr>
          <w:ilvl w:val="1"/>
          <w:numId w:val="10"/>
        </w:numPr>
        <w:rPr>
          <w:sz w:val="22"/>
          <w:szCs w:val="22"/>
        </w:rPr>
      </w:pPr>
      <w:r>
        <w:rPr>
          <w:sz w:val="22"/>
          <w:szCs w:val="22"/>
        </w:rPr>
        <w:t xml:space="preserve">Investing in focus groups with young people </w:t>
      </w:r>
      <w:r w:rsidR="00044F42">
        <w:rPr>
          <w:sz w:val="22"/>
          <w:szCs w:val="22"/>
        </w:rPr>
        <w:t>to get their input into future programming</w:t>
      </w:r>
    </w:p>
    <w:p w14:paraId="5519060D" w14:textId="3C0A01E8" w:rsidR="006F3E40" w:rsidRDefault="006F3E40" w:rsidP="006F3E40">
      <w:pPr>
        <w:pStyle w:val="Default"/>
        <w:rPr>
          <w:color w:val="131619"/>
          <w:sz w:val="22"/>
          <w:szCs w:val="22"/>
          <w:shd w:val="clear" w:color="auto" w:fill="F2F2F7"/>
        </w:rPr>
      </w:pPr>
    </w:p>
    <w:p w14:paraId="66F7EB4F" w14:textId="77777777" w:rsidR="006F3E40" w:rsidRPr="006F3E40" w:rsidRDefault="006F3E40" w:rsidP="006F3E40">
      <w:pPr>
        <w:pStyle w:val="Default"/>
        <w:rPr>
          <w:sz w:val="22"/>
          <w:szCs w:val="22"/>
        </w:rPr>
      </w:pPr>
    </w:p>
    <w:p w14:paraId="7C30302C" w14:textId="77777777" w:rsidR="00BB1EE3" w:rsidRDefault="00BB1EE3" w:rsidP="00BB1EE3">
      <w:pPr>
        <w:pStyle w:val="Default"/>
        <w:ind w:left="1260"/>
        <w:rPr>
          <w:sz w:val="22"/>
          <w:szCs w:val="22"/>
        </w:rPr>
      </w:pPr>
    </w:p>
    <w:p w14:paraId="1FC28D28" w14:textId="6DE4D5EA" w:rsidR="009E582D" w:rsidRPr="006F3E40" w:rsidRDefault="006F3E40" w:rsidP="006F3E40">
      <w:pPr>
        <w:spacing w:after="0"/>
        <w:jc w:val="center"/>
        <w:rPr>
          <w:rFonts w:ascii="Arial" w:hAnsi="Arial" w:cs="Arial"/>
          <w:b/>
          <w:bCs/>
          <w:highlight w:val="yellow"/>
        </w:rPr>
      </w:pPr>
      <w:r w:rsidRPr="006F3E40">
        <w:rPr>
          <w:rFonts w:ascii="Arial" w:hAnsi="Arial" w:cs="Arial"/>
          <w:b/>
          <w:bCs/>
          <w:highlight w:val="yellow"/>
        </w:rPr>
        <w:t>Next meeting: November 16, 2:30</w:t>
      </w:r>
    </w:p>
    <w:p w14:paraId="7EEF7641" w14:textId="1F88985C" w:rsidR="006F3E40" w:rsidRPr="006F3E40" w:rsidRDefault="006F3E40" w:rsidP="006F3E40">
      <w:pPr>
        <w:spacing w:after="0"/>
        <w:jc w:val="center"/>
        <w:rPr>
          <w:rFonts w:ascii="Arial" w:hAnsi="Arial" w:cs="Arial"/>
          <w:b/>
          <w:bCs/>
        </w:rPr>
      </w:pPr>
      <w:r w:rsidRPr="006F3E40">
        <w:rPr>
          <w:rFonts w:ascii="Arial" w:hAnsi="Arial" w:cs="Arial"/>
          <w:b/>
          <w:bCs/>
          <w:highlight w:val="yellow"/>
        </w:rPr>
        <w:t>In-person Potato Bar at United Way</w:t>
      </w:r>
    </w:p>
    <w:sectPr w:rsidR="006F3E40" w:rsidRPr="006F3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D6CEE"/>
    <w:multiLevelType w:val="hybridMultilevel"/>
    <w:tmpl w:val="6FB292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0665B9A"/>
    <w:multiLevelType w:val="hybridMultilevel"/>
    <w:tmpl w:val="D3A018A6"/>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1F2E5DA3"/>
    <w:multiLevelType w:val="hybridMultilevel"/>
    <w:tmpl w:val="1AEC4D5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289759F6"/>
    <w:multiLevelType w:val="hybridMultilevel"/>
    <w:tmpl w:val="E45AEF78"/>
    <w:lvl w:ilvl="0" w:tplc="04090005">
      <w:start w:val="1"/>
      <w:numFmt w:val="bullet"/>
      <w:lvlText w:val=""/>
      <w:lvlJc w:val="left"/>
      <w:pPr>
        <w:ind w:left="1980" w:hanging="360"/>
      </w:pPr>
      <w:rPr>
        <w:rFonts w:ascii="Wingdings" w:hAnsi="Wingdings"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28B018CD"/>
    <w:multiLevelType w:val="hybridMultilevel"/>
    <w:tmpl w:val="31DC4BB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26E517C"/>
    <w:multiLevelType w:val="hybridMultilevel"/>
    <w:tmpl w:val="9ACC0A3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6522570"/>
    <w:multiLevelType w:val="hybridMultilevel"/>
    <w:tmpl w:val="D23028F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6C852F0"/>
    <w:multiLevelType w:val="hybridMultilevel"/>
    <w:tmpl w:val="2F20338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8C46483"/>
    <w:multiLevelType w:val="hybridMultilevel"/>
    <w:tmpl w:val="0D502A7C"/>
    <w:lvl w:ilvl="0" w:tplc="C12A0366">
      <w:start w:val="1"/>
      <w:numFmt w:val="decimal"/>
      <w:lvlText w:val="%1."/>
      <w:lvlJc w:val="left"/>
      <w:pPr>
        <w:ind w:left="1260" w:hanging="360"/>
      </w:pPr>
      <w:rPr>
        <w:b/>
      </w:rPr>
    </w:lvl>
    <w:lvl w:ilvl="1" w:tplc="04090001">
      <w:start w:val="1"/>
      <w:numFmt w:val="bullet"/>
      <w:lvlText w:val=""/>
      <w:lvlJc w:val="left"/>
      <w:pPr>
        <w:ind w:left="1980" w:hanging="360"/>
      </w:pPr>
      <w:rPr>
        <w:rFonts w:ascii="Symbol" w:hAnsi="Symbol" w:hint="default"/>
      </w:rPr>
    </w:lvl>
    <w:lvl w:ilvl="2" w:tplc="04090003">
      <w:start w:val="1"/>
      <w:numFmt w:val="bullet"/>
      <w:lvlText w:val="o"/>
      <w:lvlJc w:val="left"/>
      <w:pPr>
        <w:ind w:left="2700" w:hanging="180"/>
      </w:pPr>
      <w:rPr>
        <w:rFonts w:ascii="Courier New" w:hAnsi="Courier New" w:cs="Courier New" w:hint="default"/>
      </w:rPr>
    </w:lvl>
    <w:lvl w:ilvl="3" w:tplc="04090005">
      <w:start w:val="1"/>
      <w:numFmt w:val="bullet"/>
      <w:lvlText w:val=""/>
      <w:lvlJc w:val="left"/>
      <w:pPr>
        <w:ind w:left="3420" w:hanging="360"/>
      </w:pPr>
      <w:rPr>
        <w:rFonts w:ascii="Wingdings" w:hAnsi="Wingdings" w:hint="default"/>
      </w:r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9" w15:restartNumberingAfterBreak="0">
    <w:nsid w:val="492A0AAE"/>
    <w:multiLevelType w:val="hybridMultilevel"/>
    <w:tmpl w:val="D6889CD0"/>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54F15B46"/>
    <w:multiLevelType w:val="hybridMultilevel"/>
    <w:tmpl w:val="A162D544"/>
    <w:lvl w:ilvl="0" w:tplc="04090005">
      <w:start w:val="1"/>
      <w:numFmt w:val="bullet"/>
      <w:lvlText w:val=""/>
      <w:lvlJc w:val="left"/>
      <w:pPr>
        <w:ind w:left="2760" w:hanging="360"/>
      </w:pPr>
      <w:rPr>
        <w:rFonts w:ascii="Wingdings" w:hAnsi="Wingdings"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11" w15:restartNumberingAfterBreak="0">
    <w:nsid w:val="57C01E22"/>
    <w:multiLevelType w:val="hybridMultilevel"/>
    <w:tmpl w:val="C8888392"/>
    <w:lvl w:ilvl="0" w:tplc="04090001">
      <w:start w:val="1"/>
      <w:numFmt w:val="bullet"/>
      <w:lvlText w:val=""/>
      <w:lvlJc w:val="left"/>
      <w:pPr>
        <w:ind w:left="1980" w:hanging="360"/>
      </w:pPr>
      <w:rPr>
        <w:rFonts w:ascii="Symbol" w:hAnsi="Symbol" w:hint="default"/>
      </w:rPr>
    </w:lvl>
    <w:lvl w:ilvl="1" w:tplc="04090005">
      <w:start w:val="1"/>
      <w:numFmt w:val="bullet"/>
      <w:lvlText w:val=""/>
      <w:lvlJc w:val="left"/>
      <w:pPr>
        <w:ind w:left="2700" w:hanging="360"/>
      </w:pPr>
      <w:rPr>
        <w:rFonts w:ascii="Wingdings" w:hAnsi="Wingdings"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5A7054B5"/>
    <w:multiLevelType w:val="hybridMultilevel"/>
    <w:tmpl w:val="D2E41FE8"/>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62867A12"/>
    <w:multiLevelType w:val="hybridMultilevel"/>
    <w:tmpl w:val="A004321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7F322B6"/>
    <w:multiLevelType w:val="hybridMultilevel"/>
    <w:tmpl w:val="9592AC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B4166FB"/>
    <w:multiLevelType w:val="hybridMultilevel"/>
    <w:tmpl w:val="11E011B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8"/>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num>
  <w:num w:numId="4">
    <w:abstractNumId w:val="1"/>
  </w:num>
  <w:num w:numId="5">
    <w:abstractNumId w:val="2"/>
  </w:num>
  <w:num w:numId="6">
    <w:abstractNumId w:val="14"/>
  </w:num>
  <w:num w:numId="7">
    <w:abstractNumId w:val="0"/>
  </w:num>
  <w:num w:numId="8">
    <w:abstractNumId w:val="11"/>
  </w:num>
  <w:num w:numId="9">
    <w:abstractNumId w:val="5"/>
  </w:num>
  <w:num w:numId="10">
    <w:abstractNumId w:val="3"/>
  </w:num>
  <w:num w:numId="11">
    <w:abstractNumId w:val="10"/>
  </w:num>
  <w:num w:numId="12">
    <w:abstractNumId w:val="6"/>
  </w:num>
  <w:num w:numId="13">
    <w:abstractNumId w:val="13"/>
  </w:num>
  <w:num w:numId="14">
    <w:abstractNumId w:val="4"/>
  </w:num>
  <w:num w:numId="15">
    <w:abstractNumId w:val="7"/>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E3"/>
    <w:rsid w:val="00044F42"/>
    <w:rsid w:val="002C261B"/>
    <w:rsid w:val="00321968"/>
    <w:rsid w:val="004834C5"/>
    <w:rsid w:val="004861E0"/>
    <w:rsid w:val="006A0D5F"/>
    <w:rsid w:val="006F3E40"/>
    <w:rsid w:val="007040E9"/>
    <w:rsid w:val="009779A3"/>
    <w:rsid w:val="009E582D"/>
    <w:rsid w:val="00AB72B8"/>
    <w:rsid w:val="00BB1EE3"/>
    <w:rsid w:val="00D82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A1C9"/>
  <w15:chartTrackingRefBased/>
  <w15:docId w15:val="{E5DC6F37-FD18-49DE-9DFF-F75335A9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E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B1EE3"/>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unhideWhenUsed/>
    <w:rsid w:val="00D82EC4"/>
    <w:rPr>
      <w:color w:val="0000FF"/>
      <w:u w:val="single"/>
    </w:rPr>
  </w:style>
  <w:style w:type="paragraph" w:styleId="NormalWeb">
    <w:name w:val="Normal (Web)"/>
    <w:basedOn w:val="Normal"/>
    <w:uiPriority w:val="99"/>
    <w:semiHidden/>
    <w:unhideWhenUsed/>
    <w:rsid w:val="00D82EC4"/>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6F3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855766">
      <w:bodyDiv w:val="1"/>
      <w:marLeft w:val="0"/>
      <w:marRight w:val="0"/>
      <w:marTop w:val="0"/>
      <w:marBottom w:val="0"/>
      <w:divBdr>
        <w:top w:val="none" w:sz="0" w:space="0" w:color="auto"/>
        <w:left w:val="none" w:sz="0" w:space="0" w:color="auto"/>
        <w:bottom w:val="none" w:sz="0" w:space="0" w:color="auto"/>
        <w:right w:val="none" w:sz="0" w:space="0" w:color="auto"/>
      </w:divBdr>
    </w:div>
    <w:div w:id="100396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t.ly/smartreadingwebin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5933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Milton</dc:creator>
  <cp:keywords/>
  <dc:description/>
  <cp:lastModifiedBy>Kris Coomes</cp:lastModifiedBy>
  <cp:revision>2</cp:revision>
  <dcterms:created xsi:type="dcterms:W3CDTF">2023-10-30T18:27:00Z</dcterms:created>
  <dcterms:modified xsi:type="dcterms:W3CDTF">2023-10-30T18:27:00Z</dcterms:modified>
</cp:coreProperties>
</file>